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0D8" w:rsidRDefault="005840D8" w:rsidP="005840D8">
      <w:pPr>
        <w:rPr>
          <w:lang w:val="es-CL"/>
        </w:rPr>
      </w:pPr>
      <w:r>
        <w:rPr>
          <w:lang w:val="es-CL"/>
        </w:rPr>
        <w:t xml:space="preserve">Colegio San Andrés                                                             </w:t>
      </w:r>
      <w:r>
        <w:rPr>
          <w:noProof/>
          <w:lang w:val="es-MX" w:eastAsia="es-MX"/>
        </w:rPr>
        <w:drawing>
          <wp:inline distT="0" distB="0" distL="0" distR="0" wp14:anchorId="062E86AA" wp14:editId="41F0EA4B">
            <wp:extent cx="247650" cy="304800"/>
            <wp:effectExtent l="19050" t="0" r="0" b="0"/>
            <wp:docPr id="1" name="Imagen 1" descr="And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Andre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s-CL"/>
        </w:rPr>
        <w:t xml:space="preserve">                                                      “Educando para Crecer”</w:t>
      </w:r>
    </w:p>
    <w:tbl>
      <w:tblPr>
        <w:tblStyle w:val="Tablaconcuadrcula"/>
        <w:tblpPr w:leftFromText="180" w:rightFromText="180" w:vertAnchor="page" w:horzAnchor="margin" w:tblpY="1851"/>
        <w:tblW w:w="10485" w:type="dxa"/>
        <w:tblLook w:val="04A0" w:firstRow="1" w:lastRow="0" w:firstColumn="1" w:lastColumn="0" w:noHBand="0" w:noVBand="1"/>
      </w:tblPr>
      <w:tblGrid>
        <w:gridCol w:w="3652"/>
        <w:gridCol w:w="6833"/>
      </w:tblGrid>
      <w:tr w:rsidR="005840D8" w:rsidRPr="00861771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Nombre Profesor</w:t>
            </w:r>
          </w:p>
        </w:tc>
        <w:tc>
          <w:tcPr>
            <w:tcW w:w="6833" w:type="dxa"/>
          </w:tcPr>
          <w:p w:rsidR="005840D8" w:rsidRPr="0087794D" w:rsidRDefault="00B04C94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Eduardo Betancourt</w:t>
            </w:r>
          </w:p>
        </w:tc>
      </w:tr>
      <w:tr w:rsidR="005840D8" w:rsidRPr="00861771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Curso</w:t>
            </w:r>
          </w:p>
        </w:tc>
        <w:tc>
          <w:tcPr>
            <w:tcW w:w="6833" w:type="dxa"/>
          </w:tcPr>
          <w:p w:rsidR="005840D8" w:rsidRPr="0087794D" w:rsidRDefault="004C6FBF" w:rsidP="002C111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  <w:r w:rsidR="00B04C94">
              <w:rPr>
                <w:rFonts w:ascii="Century Gothic" w:hAnsi="Century Gothic"/>
                <w:sz w:val="24"/>
                <w:szCs w:val="24"/>
              </w:rPr>
              <w:t>to</w:t>
            </w:r>
          </w:p>
        </w:tc>
      </w:tr>
      <w:tr w:rsidR="005840D8" w:rsidRPr="005840D8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 xml:space="preserve">Asignatura </w:t>
            </w:r>
          </w:p>
        </w:tc>
        <w:tc>
          <w:tcPr>
            <w:tcW w:w="6833" w:type="dxa"/>
          </w:tcPr>
          <w:p w:rsidR="005840D8" w:rsidRPr="0087794D" w:rsidRDefault="00B04C94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Educación Física</w:t>
            </w:r>
          </w:p>
        </w:tc>
      </w:tr>
      <w:tr w:rsidR="005840D8" w:rsidRPr="005840D8" w:rsidTr="002C111E">
        <w:trPr>
          <w:trHeight w:val="1204"/>
        </w:trPr>
        <w:tc>
          <w:tcPr>
            <w:tcW w:w="3652" w:type="dxa"/>
          </w:tcPr>
          <w:p w:rsidR="005840D8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Evaluación (nombre de la unidad o tema a evaluar)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.</w:t>
            </w:r>
          </w:p>
          <w:p w:rsidR="005840D8" w:rsidRPr="00DA1BF7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5840D8" w:rsidRPr="0087794D" w:rsidRDefault="00B04C94" w:rsidP="004C6FBF">
            <w:pPr>
              <w:jc w:val="both"/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</w:pPr>
            <w:r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  <w:t xml:space="preserve">Solemne Unidad 1: </w:t>
            </w:r>
            <w:r w:rsidR="004C6FBF"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  <w:t>Habilidades motrices en actividades deportivas</w:t>
            </w:r>
          </w:p>
        </w:tc>
      </w:tr>
      <w:tr w:rsidR="005840D8" w:rsidRPr="00861771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Fecha de la evaluación</w:t>
            </w:r>
          </w:p>
        </w:tc>
        <w:tc>
          <w:tcPr>
            <w:tcW w:w="6833" w:type="dxa"/>
          </w:tcPr>
          <w:p w:rsidR="005840D8" w:rsidRPr="0087794D" w:rsidRDefault="00B04C94" w:rsidP="002C111E">
            <w:pPr>
              <w:jc w:val="center"/>
              <w:rPr>
                <w:rFonts w:ascii="Century Gothic" w:hAnsi="Century Gothic"/>
                <w:b/>
                <w:sz w:val="24"/>
                <w:szCs w:val="24"/>
                <w:lang w:val="es-MX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MX"/>
              </w:rPr>
              <w:t>15/04-19/04</w:t>
            </w:r>
          </w:p>
        </w:tc>
      </w:tr>
      <w:tr w:rsidR="005840D8" w:rsidRPr="005840D8" w:rsidTr="002C111E">
        <w:trPr>
          <w:trHeight w:val="4001"/>
        </w:trPr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</w:p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Contenidos y Habilidades a evaluar</w:t>
            </w:r>
          </w:p>
          <w:p w:rsidR="005840D8" w:rsidRPr="0087794D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5840D8" w:rsidRPr="0087794D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5840D8" w:rsidRPr="0087794D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5840D8" w:rsidRDefault="00B04C94" w:rsidP="005840D8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Contenidos</w:t>
            </w:r>
          </w:p>
          <w:p w:rsidR="00B04C94" w:rsidRDefault="00B04C94" w:rsidP="00B04C94">
            <w:pPr>
              <w:pStyle w:val="Prrafodelista"/>
              <w:ind w:left="409"/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B04C94" w:rsidRDefault="00B04C94" w:rsidP="00B04C94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-Habilidades locomotrices</w:t>
            </w:r>
          </w:p>
          <w:p w:rsidR="00B04C94" w:rsidRDefault="00B04C94" w:rsidP="00B04C94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-Habilidades motrices de estabilidad</w:t>
            </w:r>
          </w:p>
          <w:p w:rsidR="00B04C94" w:rsidRDefault="00B04C94" w:rsidP="00B04C94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-Habilidades motrices de manipulación</w:t>
            </w:r>
          </w:p>
          <w:p w:rsidR="00B04C94" w:rsidRPr="00B04C94" w:rsidRDefault="00B04C94" w:rsidP="00B04C94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B04C94" w:rsidRDefault="00B04C94" w:rsidP="005840D8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Habilidades</w:t>
            </w:r>
          </w:p>
          <w:p w:rsidR="00B04C94" w:rsidRDefault="00B04C94" w:rsidP="00B04C94">
            <w:pPr>
              <w:ind w:left="49"/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-Logran ejecutar variedad de habilidades motrices dentro de </w:t>
            </w:r>
            <w:r w:rsidR="00D16DDC">
              <w:rPr>
                <w:rFonts w:ascii="Century Gothic" w:hAnsi="Century Gothic"/>
                <w:sz w:val="24"/>
                <w:szCs w:val="24"/>
                <w:lang w:val="es-CL"/>
              </w:rPr>
              <w:t xml:space="preserve">un partido de </w:t>
            </w:r>
            <w:proofErr w:type="spellStart"/>
            <w:r w:rsidR="00D16DDC">
              <w:rPr>
                <w:rFonts w:ascii="Century Gothic" w:hAnsi="Century Gothic"/>
                <w:sz w:val="24"/>
                <w:szCs w:val="24"/>
                <w:lang w:val="es-CL"/>
              </w:rPr>
              <w:t>handball</w:t>
            </w:r>
            <w:proofErr w:type="spellEnd"/>
            <w:r w:rsidR="00D16DDC">
              <w:rPr>
                <w:rFonts w:ascii="Century Gothic" w:hAnsi="Century Gothic"/>
                <w:sz w:val="24"/>
                <w:szCs w:val="24"/>
                <w:lang w:val="es-CL"/>
              </w:rPr>
              <w:t xml:space="preserve"> modificado.</w:t>
            </w:r>
            <w:bookmarkStart w:id="0" w:name="_GoBack"/>
            <w:bookmarkEnd w:id="0"/>
          </w:p>
          <w:p w:rsidR="00B04C94" w:rsidRDefault="004C6FBF" w:rsidP="00B04C94">
            <w:pPr>
              <w:ind w:left="49"/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-Demuestran adquisición de hábitos de higiene</w:t>
            </w:r>
            <w:r w:rsidR="00B04C94">
              <w:rPr>
                <w:rFonts w:ascii="Century Gothic" w:hAnsi="Century Gothic"/>
                <w:sz w:val="24"/>
                <w:szCs w:val="24"/>
                <w:lang w:val="es-CL"/>
              </w:rPr>
              <w:t>.</w:t>
            </w:r>
          </w:p>
          <w:p w:rsidR="00B04C94" w:rsidRPr="00B04C94" w:rsidRDefault="00B04C94" w:rsidP="004C6FBF">
            <w:pPr>
              <w:ind w:left="49"/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-</w:t>
            </w:r>
            <w:r w:rsidR="004C6FBF">
              <w:rPr>
                <w:rFonts w:ascii="Century Gothic" w:hAnsi="Century Gothic"/>
                <w:sz w:val="24"/>
                <w:szCs w:val="24"/>
                <w:lang w:val="es-CL"/>
              </w:rPr>
              <w:t>Logran realizar estrategias las cuales les permitan tomar decisiones dentro de la actividad deportiva</w:t>
            </w:r>
          </w:p>
        </w:tc>
      </w:tr>
      <w:tr w:rsidR="005840D8" w:rsidRPr="00861771" w:rsidTr="002C111E">
        <w:trPr>
          <w:trHeight w:val="649"/>
        </w:trPr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Tipo de instrumento de evaluación</w:t>
            </w:r>
          </w:p>
        </w:tc>
        <w:tc>
          <w:tcPr>
            <w:tcW w:w="6833" w:type="dxa"/>
          </w:tcPr>
          <w:p w:rsidR="005840D8" w:rsidRPr="00DA1BF7" w:rsidRDefault="00B04C94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Escala de apreciación numérica</w:t>
            </w:r>
            <w:r w:rsidR="005840D8" w:rsidRPr="0087794D">
              <w:rPr>
                <w:rFonts w:ascii="Century Gothic" w:hAnsi="Century Gothic"/>
                <w:sz w:val="24"/>
                <w:szCs w:val="24"/>
                <w:lang w:val="es-CL"/>
              </w:rPr>
              <w:t xml:space="preserve"> </w:t>
            </w:r>
          </w:p>
        </w:tc>
      </w:tr>
      <w:tr w:rsidR="005840D8" w:rsidRPr="005840D8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Valor porcentual de la pr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ueba.</w:t>
            </w:r>
          </w:p>
        </w:tc>
        <w:tc>
          <w:tcPr>
            <w:tcW w:w="6833" w:type="dxa"/>
          </w:tcPr>
          <w:p w:rsidR="005840D8" w:rsidRPr="0087794D" w:rsidRDefault="00B04C94" w:rsidP="00B04C94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20</w:t>
            </w:r>
            <w:r w:rsidR="005840D8" w:rsidRPr="0087794D">
              <w:rPr>
                <w:rFonts w:ascii="Century Gothic" w:hAnsi="Century Gothic"/>
                <w:sz w:val="24"/>
                <w:szCs w:val="24"/>
                <w:lang w:val="es-CL"/>
              </w:rPr>
              <w:t>% de la nota del semestre.</w:t>
            </w:r>
          </w:p>
        </w:tc>
      </w:tr>
    </w:tbl>
    <w:p w:rsidR="00BD0BB8" w:rsidRDefault="00B04C94" w:rsidP="005840D8">
      <w:pPr>
        <w:jc w:val="center"/>
      </w:pPr>
      <w:r>
        <w:rPr>
          <w:rFonts w:ascii="Century Gothic" w:eastAsia="MS Mincho" w:hAnsi="Century Gothic" w:cs="Arial"/>
          <w:b/>
          <w:bCs/>
          <w:sz w:val="20"/>
          <w:szCs w:val="20"/>
          <w:lang w:val="es-CL" w:eastAsia="ja-JP"/>
        </w:rPr>
        <w:t>EVALUACIÓN SOLEMNE N°1</w:t>
      </w:r>
    </w:p>
    <w:sectPr w:rsidR="00BD0BB8" w:rsidSect="005840D8">
      <w:foot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BF2" w:rsidRDefault="001E5BF2" w:rsidP="005840D8">
      <w:pPr>
        <w:spacing w:after="0" w:line="240" w:lineRule="auto"/>
      </w:pPr>
      <w:r>
        <w:separator/>
      </w:r>
    </w:p>
  </w:endnote>
  <w:endnote w:type="continuationSeparator" w:id="0">
    <w:p w:rsidR="001E5BF2" w:rsidRDefault="001E5BF2" w:rsidP="00584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0D8" w:rsidRDefault="005840D8">
    <w:pPr>
      <w:pStyle w:val="Piedepgina"/>
    </w:pPr>
  </w:p>
  <w:p w:rsidR="005840D8" w:rsidRDefault="005840D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BF2" w:rsidRDefault="001E5BF2" w:rsidP="005840D8">
      <w:pPr>
        <w:spacing w:after="0" w:line="240" w:lineRule="auto"/>
      </w:pPr>
      <w:r>
        <w:separator/>
      </w:r>
    </w:p>
  </w:footnote>
  <w:footnote w:type="continuationSeparator" w:id="0">
    <w:p w:rsidR="001E5BF2" w:rsidRDefault="001E5BF2" w:rsidP="005840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645AB"/>
    <w:multiLevelType w:val="hybridMultilevel"/>
    <w:tmpl w:val="82022084"/>
    <w:lvl w:ilvl="0" w:tplc="04090001">
      <w:start w:val="1"/>
      <w:numFmt w:val="bullet"/>
      <w:lvlText w:val=""/>
      <w:lvlJc w:val="left"/>
      <w:pPr>
        <w:ind w:left="40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0D8"/>
    <w:rsid w:val="001E5BF2"/>
    <w:rsid w:val="002C68D3"/>
    <w:rsid w:val="004C6FBF"/>
    <w:rsid w:val="005840D8"/>
    <w:rsid w:val="007258AE"/>
    <w:rsid w:val="00B04C94"/>
    <w:rsid w:val="00BD0BB8"/>
    <w:rsid w:val="00D1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DAF2F"/>
  <w15:chartTrackingRefBased/>
  <w15:docId w15:val="{BA35C236-F053-4F88-9F5B-9962379B9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0D8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qFormat/>
    <w:rsid w:val="005840D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5840D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840D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840D8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840D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5840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40D8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840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40D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eventhEdition.xsl" StyleName="APA" Version="7"/>
</file>

<file path=customXml/itemProps1.xml><?xml version="1.0" encoding="utf-8"?>
<ds:datastoreItem xmlns:ds="http://schemas.openxmlformats.org/officeDocument/2006/customXml" ds:itemID="{ED6897C2-C676-4699-8C90-B646CBCF3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56995797351</dc:creator>
  <cp:keywords/>
  <dc:description/>
  <cp:lastModifiedBy>SanAndres01</cp:lastModifiedBy>
  <cp:revision>2</cp:revision>
  <dcterms:created xsi:type="dcterms:W3CDTF">2024-04-10T20:32:00Z</dcterms:created>
  <dcterms:modified xsi:type="dcterms:W3CDTF">2024-04-10T20:32:00Z</dcterms:modified>
</cp:coreProperties>
</file>